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F0014">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085199">
              <w:rPr>
                <w:b/>
                <w:sz w:val="22"/>
                <w:szCs w:val="22"/>
                <w:lang w:val="it-IT" w:bidi="it-IT"/>
              </w:rPr>
              <w:t>2</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713C1E"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085199">
              <w:rPr>
                <w:b/>
                <w:bCs/>
                <w:iCs/>
                <w:sz w:val="22"/>
                <w:szCs w:val="22"/>
                <w:lang w:val="it-IT" w:eastAsia="it-IT" w:bidi="it-IT"/>
              </w:rPr>
              <w:t>a Convenzione ai sensi del</w:t>
            </w:r>
            <w:r w:rsidRPr="00F2503B">
              <w:rPr>
                <w:b/>
                <w:bCs/>
                <w:iCs/>
                <w:sz w:val="22"/>
                <w:szCs w:val="22"/>
                <w:lang w:val="it-IT" w:eastAsia="it-IT" w:bidi="it-IT"/>
              </w:rPr>
              <w:t>l</w:t>
            </w:r>
            <w:r w:rsidR="00085199">
              <w:rPr>
                <w:b/>
                <w:bCs/>
                <w:iCs/>
                <w:sz w:val="22"/>
                <w:szCs w:val="22"/>
                <w:lang w:val="it-IT" w:eastAsia="it-IT" w:bidi="it-IT"/>
              </w:rPr>
              <w:t>’</w:t>
            </w:r>
            <w:r w:rsidRPr="00F2503B">
              <w:rPr>
                <w:b/>
                <w:bCs/>
                <w:iCs/>
                <w:sz w:val="22"/>
                <w:szCs w:val="22"/>
                <w:lang w:val="it-IT" w:eastAsia="it-IT" w:bidi="it-IT"/>
              </w:rPr>
              <w:t xml:space="preserve"> art. 36, comma 2, </w:t>
            </w:r>
            <w:proofErr w:type="spellStart"/>
            <w:r w:rsidRPr="00F2503B">
              <w:rPr>
                <w:b/>
                <w:bCs/>
                <w:iCs/>
                <w:sz w:val="22"/>
                <w:szCs w:val="22"/>
                <w:lang w:val="it-IT" w:eastAsia="it-IT" w:bidi="it-IT"/>
              </w:rPr>
              <w:t>lett</w:t>
            </w:r>
            <w:proofErr w:type="spellEnd"/>
            <w:r w:rsidRPr="00F2503B">
              <w:rPr>
                <w:b/>
                <w:bCs/>
                <w:iCs/>
                <w:sz w:val="22"/>
                <w:szCs w:val="22"/>
                <w:lang w:val="it-IT" w:eastAsia="it-IT" w:bidi="it-IT"/>
              </w:rPr>
              <w:t xml:space="preserve">. b), per l’affidamento del </w:t>
            </w:r>
            <w:r w:rsidRPr="00F2503B">
              <w:rPr>
                <w:b/>
                <w:bCs/>
                <w:i/>
                <w:iCs/>
                <w:sz w:val="22"/>
                <w:szCs w:val="22"/>
                <w:lang w:val="it-IT" w:eastAsia="it-IT" w:bidi="it-IT"/>
              </w:rPr>
              <w:t>“Servizio di cassa”</w:t>
            </w:r>
            <w:r w:rsidR="00713C1E">
              <w:rPr>
                <w:b/>
                <w:bCs/>
                <w:i/>
                <w:iCs/>
                <w:sz w:val="22"/>
                <w:szCs w:val="22"/>
                <w:lang w:val="it-IT" w:eastAsia="it-IT" w:bidi="it-IT"/>
              </w:rPr>
              <w:t xml:space="preserve"> </w:t>
            </w:r>
            <w:r w:rsidR="00713C1E" w:rsidRPr="00713C1E">
              <w:rPr>
                <w:b/>
                <w:bCs/>
                <w:iCs/>
                <w:sz w:val="22"/>
                <w:szCs w:val="22"/>
                <w:lang w:val="it-IT" w:eastAsia="it-IT" w:bidi="it-IT"/>
              </w:rPr>
              <w:t xml:space="preserve">dell’ ICS E. </w:t>
            </w:r>
            <w:proofErr w:type="spellStart"/>
            <w:r w:rsidR="00713C1E" w:rsidRPr="00713C1E">
              <w:rPr>
                <w:b/>
                <w:bCs/>
                <w:iCs/>
                <w:sz w:val="22"/>
                <w:szCs w:val="22"/>
                <w:lang w:val="it-IT" w:eastAsia="it-IT" w:bidi="it-IT"/>
              </w:rPr>
              <w:t>Armaforte</w:t>
            </w:r>
            <w:proofErr w:type="spellEnd"/>
            <w:r w:rsidR="00713C1E" w:rsidRPr="00713C1E">
              <w:rPr>
                <w:b/>
                <w:bCs/>
                <w:iCs/>
                <w:sz w:val="22"/>
                <w:szCs w:val="22"/>
                <w:lang w:val="it-IT" w:eastAsia="it-IT" w:bidi="it-IT"/>
              </w:rPr>
              <w:t xml:space="preserve"> dal 01/10/2019 al 30/09/2022</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AF0014">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bookmarkStart w:id="0" w:name="_GoBack"/>
      <w:bookmarkEnd w:id="0"/>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AF0014"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AF0014"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AF0014"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AF0014"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 xml:space="preserve">condanna, pronunciata con sentenza definitiva o decreto penale di condanna divenuto irrevocabile o sentenza di applicazione </w:t>
      </w:r>
      <w:r w:rsidR="00905368" w:rsidRPr="00F2503B">
        <w:rPr>
          <w:sz w:val="22"/>
          <w:szCs w:val="22"/>
          <w:u w:val="single"/>
          <w:lang w:val="it-IT"/>
        </w:rPr>
        <w:lastRenderedPageBreak/>
        <w:t>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AF0014"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 xml:space="preserve">Durata della pena accessoria dell’incapacità di contrattare con la pubblica </w:t>
            </w:r>
            <w:r w:rsidRPr="00F2503B">
              <w:rPr>
                <w:b/>
                <w:sz w:val="22"/>
                <w:szCs w:val="22"/>
                <w:lang w:val="it-IT"/>
              </w:rPr>
              <w:lastRenderedPageBreak/>
              <w:t>amministrazione</w:t>
            </w:r>
          </w:p>
        </w:tc>
      </w:tr>
      <w:tr w:rsidR="002133D7" w:rsidRPr="00AF0014"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AF0014"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lastRenderedPageBreak/>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AF0014"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lastRenderedPageBreak/>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lastRenderedPageBreak/>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AF0014"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9"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10"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1" w:anchor="id=10LX0000604861ART35,__m=document" w:history="1">
        <w:r w:rsidRPr="00F2503B">
          <w:rPr>
            <w:sz w:val="22"/>
            <w:szCs w:val="22"/>
            <w:lang w:val="it-IT"/>
          </w:rPr>
          <w:t>14</w:t>
        </w:r>
      </w:hyperlink>
      <w:r w:rsidRPr="00F2503B">
        <w:rPr>
          <w:sz w:val="22"/>
          <w:szCs w:val="22"/>
          <w:lang w:val="it-IT"/>
        </w:rPr>
        <w:t xml:space="preserve"> del </w:t>
      </w:r>
      <w:hyperlink r:id="rId12"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lastRenderedPageBreak/>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3"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4"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nella  legge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F2503B">
          <w:rPr>
            <w:sz w:val="22"/>
            <w:szCs w:val="22"/>
            <w:lang w:val="it-IT"/>
          </w:rPr>
          <w:t>7</w:t>
        </w:r>
      </w:hyperlink>
      <w:r w:rsidRPr="00F2503B">
        <w:rPr>
          <w:sz w:val="22"/>
          <w:szCs w:val="22"/>
          <w:lang w:val="it-IT"/>
        </w:rPr>
        <w:t xml:space="preserve"> del </w:t>
      </w:r>
      <w:hyperlink r:id="rId16"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7"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8"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9"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AF0014"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w:t>
      </w:r>
      <w:r w:rsidRPr="00F2503B">
        <w:rPr>
          <w:i/>
          <w:sz w:val="22"/>
          <w:szCs w:val="22"/>
          <w:lang w:val="it-IT"/>
        </w:rPr>
        <w:lastRenderedPageBreak/>
        <w:t xml:space="preserve">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lastRenderedPageBreak/>
        <w:t xml:space="preserve">è </w:t>
      </w:r>
      <w:proofErr w:type="spellStart"/>
      <w:r w:rsidRPr="00F2503B">
        <w:rPr>
          <w:bCs/>
          <w:sz w:val="22"/>
          <w:szCs w:val="22"/>
          <w:lang w:val="it-IT"/>
        </w:rPr>
        <w:t>microimpresa</w:t>
      </w:r>
      <w:proofErr w:type="spellEnd"/>
      <w:r w:rsidRPr="00F2503B">
        <w:rPr>
          <w:bCs/>
          <w:sz w:val="22"/>
          <w:szCs w:val="22"/>
          <w:lang w:val="it-IT"/>
        </w:rPr>
        <w:t>,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2E2431" w:rsidP="00C1464C">
      <w:pPr>
        <w:spacing w:after="120"/>
        <w:ind w:firstLine="351"/>
        <w:jc w:val="both"/>
        <w:rPr>
          <w:b/>
          <w:color w:val="000000"/>
          <w:sz w:val="22"/>
          <w:szCs w:val="22"/>
          <w:lang w:val="it-IT"/>
        </w:rPr>
      </w:pPr>
      <w:r w:rsidRPr="00F2503B">
        <w:rPr>
          <w:b/>
          <w:color w:val="000000"/>
          <w:sz w:val="22"/>
          <w:szCs w:val="22"/>
          <w:lang w:val="it-IT"/>
        </w:rPr>
        <w:t xml:space="preserve"> </w:t>
      </w:r>
      <w:r w:rsidR="00A621A0" w:rsidRPr="00F2503B">
        <w:rPr>
          <w:b/>
          <w:color w:val="000000"/>
          <w:sz w:val="22"/>
          <w:szCs w:val="22"/>
          <w:lang w:val="it-IT"/>
        </w:rPr>
        <w:t>[</w:t>
      </w:r>
      <w:r w:rsidR="00A621A0" w:rsidRPr="00F2503B">
        <w:rPr>
          <w:b/>
          <w:i/>
          <w:color w:val="000000"/>
          <w:sz w:val="22"/>
          <w:szCs w:val="22"/>
          <w:lang w:val="it-IT"/>
        </w:rPr>
        <w:t>clausole a selezione alternativa</w:t>
      </w:r>
      <w:r w:rsidR="00A621A0"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lastRenderedPageBreak/>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B65F71"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w:t>
      </w:r>
    </w:p>
    <w:p w:rsidR="00A621A0" w:rsidRPr="00F2503B" w:rsidRDefault="001F585B"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 e dello Schema di Convenzione</w:t>
      </w:r>
      <w:r w:rsidR="00A621A0"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r w:rsidR="00493C5C">
        <w:rPr>
          <w:sz w:val="22"/>
          <w:szCs w:val="22"/>
          <w:lang w:val="it-IT"/>
        </w:rPr>
        <w:t>.</w:t>
      </w:r>
    </w:p>
    <w:p w:rsidR="00493C5C" w:rsidRPr="00F2503B" w:rsidRDefault="00493C5C" w:rsidP="00493C5C">
      <w:pPr>
        <w:spacing w:after="120"/>
        <w:jc w:val="both"/>
        <w:rPr>
          <w:sz w:val="22"/>
          <w:szCs w:val="22"/>
          <w:lang w:val="it-IT"/>
        </w:rPr>
      </w:pP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lastRenderedPageBreak/>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xml:space="preserve">) la dichiarazione dell’affidatario circa la </w:t>
      </w:r>
      <w:r w:rsidRPr="00F2503B">
        <w:rPr>
          <w:sz w:val="22"/>
          <w:szCs w:val="22"/>
          <w:lang w:val="it-IT"/>
        </w:rPr>
        <w:lastRenderedPageBreak/>
        <w:t>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Default="008D6CC6" w:rsidP="00C1464C">
      <w:pPr>
        <w:spacing w:after="120"/>
        <w:jc w:val="both"/>
        <w:rPr>
          <w:b/>
          <w:sz w:val="22"/>
          <w:szCs w:val="22"/>
          <w:u w:val="single"/>
          <w:lang w:val="it-IT"/>
        </w:rPr>
      </w:pPr>
    </w:p>
    <w:p w:rsidR="00493C5C" w:rsidRDefault="00493C5C" w:rsidP="00C1464C">
      <w:pPr>
        <w:spacing w:after="120"/>
        <w:jc w:val="both"/>
        <w:rPr>
          <w:b/>
          <w:sz w:val="22"/>
          <w:szCs w:val="22"/>
          <w:u w:val="single"/>
          <w:lang w:val="it-IT"/>
        </w:rPr>
      </w:pPr>
    </w:p>
    <w:p w:rsidR="00DF75B2" w:rsidRPr="00F2503B" w:rsidRDefault="00DF75B2"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lastRenderedPageBreak/>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E5" w:rsidRDefault="003208E5">
      <w:r>
        <w:separator/>
      </w:r>
    </w:p>
  </w:endnote>
  <w:endnote w:type="continuationSeparator" w:id="0">
    <w:p w:rsidR="003208E5" w:rsidRDefault="0032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C2BF2">
      <w:rPr>
        <w:rStyle w:val="Numeropagina"/>
        <w:rFonts w:ascii="Verdana" w:hAnsi="Verdana"/>
        <w:noProof/>
        <w:sz w:val="16"/>
        <w:szCs w:val="16"/>
      </w:rPr>
      <w:t>22</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E5" w:rsidRDefault="003208E5">
      <w:r>
        <w:separator/>
      </w:r>
    </w:p>
  </w:footnote>
  <w:footnote w:type="continuationSeparator" w:id="0">
    <w:p w:rsidR="003208E5" w:rsidRDefault="0032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w:t>
    </w:r>
    <w:r w:rsidR="00E93F3B">
      <w:rPr>
        <w:rFonts w:ascii="Times New Roman" w:eastAsia="Calibri" w:hAnsi="Times New Roman"/>
        <w:bCs w:val="0"/>
        <w:i/>
        <w:szCs w:val="20"/>
        <w:lang w:bidi="it-IT"/>
      </w:rPr>
      <w:t xml:space="preserve"> una Convenzione</w:t>
    </w:r>
    <w:r w:rsidRPr="002A6576">
      <w:rPr>
        <w:rFonts w:ascii="Times New Roman" w:eastAsia="Calibri" w:hAnsi="Times New Roman"/>
        <w:bCs w:val="0"/>
        <w:i/>
        <w:szCs w:val="20"/>
        <w:lang w:bidi="it-IT"/>
      </w:rPr>
      <w:t xml:space="preserve"> ai sensi de</w:t>
    </w:r>
    <w:r w:rsidR="00E93F3B">
      <w:rPr>
        <w:rFonts w:ascii="Times New Roman" w:eastAsia="Calibri" w:hAnsi="Times New Roman"/>
        <w:bCs w:val="0"/>
        <w:i/>
        <w:szCs w:val="20"/>
        <w:lang w:bidi="it-IT"/>
      </w:rPr>
      <w:t>ll’</w:t>
    </w:r>
    <w:r w:rsidRPr="002A6576">
      <w:rPr>
        <w:rFonts w:ascii="Times New Roman" w:eastAsia="Calibri" w:hAnsi="Times New Roman"/>
        <w:bCs w:val="0"/>
        <w:i/>
        <w:szCs w:val="20"/>
        <w:lang w:bidi="it-IT"/>
      </w:rPr>
      <w:t xml:space="preserve"> art. 36, comma 2, </w:t>
    </w:r>
    <w:proofErr w:type="spellStart"/>
    <w:r w:rsidRPr="002A6576">
      <w:rPr>
        <w:rFonts w:ascii="Times New Roman" w:eastAsia="Calibri" w:hAnsi="Times New Roman"/>
        <w:bCs w:val="0"/>
        <w:i/>
        <w:szCs w:val="20"/>
        <w:lang w:bidi="it-IT"/>
      </w:rPr>
      <w:t>lett</w:t>
    </w:r>
    <w:proofErr w:type="spellEnd"/>
    <w:r w:rsidRPr="002A6576">
      <w:rPr>
        <w:rFonts w:ascii="Times New Roman" w:eastAsia="Calibri" w:hAnsi="Times New Roman"/>
        <w:bCs w:val="0"/>
        <w:i/>
        <w:szCs w:val="20"/>
        <w:lang w:bidi="it-IT"/>
      </w:rPr>
      <w:t>. b), per l’affidamento del “Servizio di cassa”</w:t>
    </w:r>
  </w:p>
  <w:p w:rsidR="00901FB2" w:rsidRPr="00366CD3" w:rsidRDefault="00901FB2"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199"/>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E7D82"/>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2431"/>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08E5"/>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93C5C"/>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0B18"/>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3C1E"/>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2BF2"/>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3BA1"/>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0014"/>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5F7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38FC"/>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DF75B2"/>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3F3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1A93-3CAB-4386-B73C-D9D6C799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8678</Words>
  <Characters>49466</Characters>
  <Application>Microsoft Office Word</Application>
  <DocSecurity>0</DocSecurity>
  <Lines>412</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58028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2019-07-05T11:48:00Z</dcterms:created>
  <dcterms:modified xsi:type="dcterms:W3CDTF">2019-07-05T11:53:00Z</dcterms:modified>
</cp:coreProperties>
</file>